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19838FB1" w:rsidR="00143D87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F52A9">
        <w:rPr>
          <w:rFonts w:eastAsia="Times New Roman" w:cstheme="minorHAnsi"/>
          <w:b/>
          <w:lang w:eastAsia="pl-PL"/>
        </w:rPr>
        <w:t>Załącznik nr 3: Oświadczenie o niepodleganiu wykluczeniu w związku z działaniami Rosji</w:t>
      </w:r>
    </w:p>
    <w:p w14:paraId="27D7FC46" w14:textId="77777777" w:rsidR="005122DE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3F52A9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3F52A9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3F52A9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Zamawiający:</w:t>
      </w:r>
    </w:p>
    <w:p w14:paraId="53C4086D" w14:textId="77777777" w:rsidR="00154DE1" w:rsidRDefault="00154DE1" w:rsidP="00154DE1">
      <w:pPr>
        <w:spacing w:after="0" w:line="240" w:lineRule="auto"/>
      </w:pPr>
      <w:bookmarkStart w:id="1" w:name="_Hlk196218288"/>
      <w:r>
        <w:t>DOROTA BOGUMIŁ USŁUGI HOTELARSKIE</w:t>
      </w:r>
    </w:p>
    <w:p w14:paraId="22840FDF" w14:textId="77777777" w:rsidR="00154DE1" w:rsidRDefault="00154DE1" w:rsidP="00154DE1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3F61A26C" w14:textId="77777777" w:rsidR="00154DE1" w:rsidRDefault="00154DE1" w:rsidP="00154DE1">
      <w:pPr>
        <w:spacing w:after="0" w:line="240" w:lineRule="auto"/>
      </w:pPr>
      <w:r w:rsidRPr="000F7FD0">
        <w:t xml:space="preserve">05-515 Lesznowola </w:t>
      </w:r>
    </w:p>
    <w:p w14:paraId="1FA0DCDB" w14:textId="77777777" w:rsidR="00154DE1" w:rsidRDefault="00154DE1" w:rsidP="00154DE1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79458C4E" w14:textId="77777777" w:rsidR="00154DE1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</w:p>
    <w:p w14:paraId="7C2488DD" w14:textId="77777777" w:rsidR="00154DE1" w:rsidRPr="00917487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20A3824B" w14:textId="77777777" w:rsidR="00154DE1" w:rsidRPr="003D7D00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36F409EE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OŚWIADCZENIE O BRAKU WYKLUCZENIA Z POSTĘPOWANIA</w:t>
      </w:r>
    </w:p>
    <w:p w14:paraId="65D93A10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1840B9AC" w:rsidR="008F11A7" w:rsidRPr="003F52A9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2737B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051BBD">
        <w:rPr>
          <w:rFonts w:eastAsia="Times New Roman" w:cstheme="minorHAnsi"/>
          <w:lang w:eastAsia="pl-PL"/>
        </w:rPr>
        <w:t>10</w:t>
      </w:r>
      <w:r w:rsidR="0049323E" w:rsidRPr="0052737B">
        <w:rPr>
          <w:rFonts w:eastAsia="Times New Roman" w:cstheme="minorHAnsi"/>
          <w:lang w:eastAsia="pl-PL"/>
        </w:rPr>
        <w:t xml:space="preserve">/2025 z dnia </w:t>
      </w:r>
      <w:r w:rsidR="00051BBD">
        <w:rPr>
          <w:rFonts w:eastAsia="Times New Roman" w:cstheme="minorHAnsi"/>
          <w:lang w:eastAsia="pl-PL"/>
        </w:rPr>
        <w:t>04</w:t>
      </w:r>
      <w:r w:rsidR="0079712D">
        <w:rPr>
          <w:rFonts w:eastAsia="Times New Roman" w:cstheme="minorHAnsi"/>
          <w:lang w:eastAsia="pl-PL"/>
        </w:rPr>
        <w:t>.</w:t>
      </w:r>
      <w:r w:rsidR="00962514">
        <w:rPr>
          <w:rFonts w:eastAsia="Times New Roman" w:cstheme="minorHAnsi"/>
          <w:lang w:eastAsia="pl-PL"/>
        </w:rPr>
        <w:t>1</w:t>
      </w:r>
      <w:r w:rsidR="00051BBD">
        <w:rPr>
          <w:rFonts w:eastAsia="Times New Roman" w:cstheme="minorHAnsi"/>
          <w:lang w:eastAsia="pl-PL"/>
        </w:rPr>
        <w:t>2</w:t>
      </w:r>
      <w:r w:rsidR="0049323E" w:rsidRPr="0052737B">
        <w:rPr>
          <w:rFonts w:eastAsia="Times New Roman" w:cstheme="minorHAnsi"/>
          <w:lang w:eastAsia="pl-PL"/>
        </w:rPr>
        <w:t>.2025</w:t>
      </w:r>
      <w:r w:rsidRPr="0052737B">
        <w:rPr>
          <w:rFonts w:eastAsia="Times New Roman" w:cstheme="minorHAnsi"/>
          <w:lang w:eastAsia="pl-PL"/>
        </w:rPr>
        <w:t>,</w:t>
      </w:r>
      <w:r w:rsidRPr="003F52A9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3F52A9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 xml:space="preserve">oświadczam(y), </w:t>
      </w:r>
      <w:r w:rsidR="005122DE" w:rsidRPr="003F52A9">
        <w:rPr>
          <w:rFonts w:eastAsia="Times New Roman" w:cstheme="minorHAnsi"/>
          <w:lang w:eastAsia="pl-PL"/>
        </w:rPr>
        <w:t>że:</w:t>
      </w:r>
    </w:p>
    <w:p w14:paraId="630AF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1. nie podlegamy wykluczeniu z postępowania na podstawie art. art. 5k rozporządzenia Rady (UE) nr</w:t>
      </w:r>
    </w:p>
    <w:p w14:paraId="37A33DA6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833/2014 z dnia 31 lipca 2014 r. dotyczącego środków ograniczających w związku z działaniami Rosji</w:t>
      </w:r>
    </w:p>
    <w:p w14:paraId="0C80C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destabilizującymi sytuację na Ukrainie (Dz. Urz. UE nr L 229 z 31.7.2014, str. 1),w brzmieniu nadanym</w:t>
      </w:r>
    </w:p>
    <w:p w14:paraId="444F79E0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rozporządzeniem Rady (UE) 2022/576 w sprawie zmiany rozporządzenia (UE) nr 833/2014</w:t>
      </w:r>
    </w:p>
    <w:p w14:paraId="38036DDA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dotyczącego środków ograniczających w związku z działaniami Rosji destabilizującymi sytuację na</w:t>
      </w:r>
    </w:p>
    <w:p w14:paraId="769A181D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Ukrainie (Dz. Urz. UE nr L 111 z 8.4.2022, str. 1) oraz</w:t>
      </w:r>
    </w:p>
    <w:p w14:paraId="109BFB29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2. nie podlegamy wykluczeniu z postępowania na podstawie art. 7 ust. 1 ustawy o szczególnych</w:t>
      </w:r>
    </w:p>
    <w:p w14:paraId="4AFF19A7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rozwiązaniach w zakresie przeciwdziałania wspieraniu agresji na Ukrainę oraz służących ochronie</w:t>
      </w:r>
    </w:p>
    <w:p w14:paraId="23C1A7A4" w14:textId="3787F9A1" w:rsidR="008F11A7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bezpieczeństwa narodowego</w:t>
      </w:r>
    </w:p>
    <w:p w14:paraId="27A29BEC" w14:textId="77777777" w:rsidR="008F11A7" w:rsidRPr="003F52A9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41796" w14:textId="77777777" w:rsidR="00237BB1" w:rsidRDefault="00237BB1" w:rsidP="00766644">
      <w:pPr>
        <w:spacing w:after="0" w:line="240" w:lineRule="auto"/>
      </w:pPr>
      <w:r>
        <w:separator/>
      </w:r>
    </w:p>
  </w:endnote>
  <w:endnote w:type="continuationSeparator" w:id="0">
    <w:p w14:paraId="72B8BF09" w14:textId="77777777" w:rsidR="00237BB1" w:rsidRDefault="00237BB1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7F22" w14:textId="77777777" w:rsidR="00237BB1" w:rsidRDefault="00237BB1" w:rsidP="00766644">
      <w:pPr>
        <w:spacing w:after="0" w:line="240" w:lineRule="auto"/>
      </w:pPr>
      <w:r>
        <w:separator/>
      </w:r>
    </w:p>
  </w:footnote>
  <w:footnote w:type="continuationSeparator" w:id="0">
    <w:p w14:paraId="6021014E" w14:textId="77777777" w:rsidR="00237BB1" w:rsidRDefault="00237BB1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4481C"/>
    <w:rsid w:val="00051BBD"/>
    <w:rsid w:val="00090333"/>
    <w:rsid w:val="000A313E"/>
    <w:rsid w:val="000D6423"/>
    <w:rsid w:val="001056C9"/>
    <w:rsid w:val="00107A3C"/>
    <w:rsid w:val="00143D87"/>
    <w:rsid w:val="00154DE1"/>
    <w:rsid w:val="001B015B"/>
    <w:rsid w:val="001B60D2"/>
    <w:rsid w:val="001C417F"/>
    <w:rsid w:val="001E22AF"/>
    <w:rsid w:val="001F013E"/>
    <w:rsid w:val="00237BB1"/>
    <w:rsid w:val="002B021E"/>
    <w:rsid w:val="00303DE3"/>
    <w:rsid w:val="0030760E"/>
    <w:rsid w:val="00327271"/>
    <w:rsid w:val="00335103"/>
    <w:rsid w:val="00346275"/>
    <w:rsid w:val="00381CD0"/>
    <w:rsid w:val="003D10E8"/>
    <w:rsid w:val="003F52A9"/>
    <w:rsid w:val="003F7092"/>
    <w:rsid w:val="00400ACA"/>
    <w:rsid w:val="00424814"/>
    <w:rsid w:val="00431E05"/>
    <w:rsid w:val="00432A46"/>
    <w:rsid w:val="00433239"/>
    <w:rsid w:val="0043780A"/>
    <w:rsid w:val="0049323E"/>
    <w:rsid w:val="0049692B"/>
    <w:rsid w:val="004A17DC"/>
    <w:rsid w:val="004A74AD"/>
    <w:rsid w:val="004F049C"/>
    <w:rsid w:val="004F5AC7"/>
    <w:rsid w:val="005064E8"/>
    <w:rsid w:val="005122DE"/>
    <w:rsid w:val="00527186"/>
    <w:rsid w:val="0052737B"/>
    <w:rsid w:val="00582270"/>
    <w:rsid w:val="00592C91"/>
    <w:rsid w:val="0059661E"/>
    <w:rsid w:val="005E1041"/>
    <w:rsid w:val="0061036C"/>
    <w:rsid w:val="0065238A"/>
    <w:rsid w:val="0067250B"/>
    <w:rsid w:val="006D1636"/>
    <w:rsid w:val="006E4B1E"/>
    <w:rsid w:val="00713C56"/>
    <w:rsid w:val="00766644"/>
    <w:rsid w:val="00776D95"/>
    <w:rsid w:val="00790F64"/>
    <w:rsid w:val="0079712D"/>
    <w:rsid w:val="007C1ACE"/>
    <w:rsid w:val="007E75AA"/>
    <w:rsid w:val="0086194F"/>
    <w:rsid w:val="00881E9B"/>
    <w:rsid w:val="008A0CF0"/>
    <w:rsid w:val="008C6009"/>
    <w:rsid w:val="008C6B43"/>
    <w:rsid w:val="008E0EC7"/>
    <w:rsid w:val="008F11A7"/>
    <w:rsid w:val="0090307B"/>
    <w:rsid w:val="00962514"/>
    <w:rsid w:val="00981F12"/>
    <w:rsid w:val="00A076EB"/>
    <w:rsid w:val="00A2263E"/>
    <w:rsid w:val="00A22DE0"/>
    <w:rsid w:val="00A4474B"/>
    <w:rsid w:val="00A47C95"/>
    <w:rsid w:val="00AA4A60"/>
    <w:rsid w:val="00AD7C87"/>
    <w:rsid w:val="00B0112A"/>
    <w:rsid w:val="00B20838"/>
    <w:rsid w:val="00B31C2C"/>
    <w:rsid w:val="00B54571"/>
    <w:rsid w:val="00B96E52"/>
    <w:rsid w:val="00BB0941"/>
    <w:rsid w:val="00BD570F"/>
    <w:rsid w:val="00BF5AC1"/>
    <w:rsid w:val="00C07738"/>
    <w:rsid w:val="00C30405"/>
    <w:rsid w:val="00C616D1"/>
    <w:rsid w:val="00C66DB0"/>
    <w:rsid w:val="00C67815"/>
    <w:rsid w:val="00C7081A"/>
    <w:rsid w:val="00C809BF"/>
    <w:rsid w:val="00CA4D2C"/>
    <w:rsid w:val="00CB7EC7"/>
    <w:rsid w:val="00CC2275"/>
    <w:rsid w:val="00D36356"/>
    <w:rsid w:val="00D76648"/>
    <w:rsid w:val="00D8219D"/>
    <w:rsid w:val="00D90480"/>
    <w:rsid w:val="00DB623D"/>
    <w:rsid w:val="00DF1C1D"/>
    <w:rsid w:val="00EF25B3"/>
    <w:rsid w:val="00F22C30"/>
    <w:rsid w:val="00F41D78"/>
    <w:rsid w:val="00F45B73"/>
    <w:rsid w:val="00FA3629"/>
    <w:rsid w:val="00FD017F"/>
    <w:rsid w:val="00FD1CC9"/>
    <w:rsid w:val="00FD5408"/>
    <w:rsid w:val="00FF40D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38</cp:revision>
  <dcterms:created xsi:type="dcterms:W3CDTF">2022-08-01T06:05:00Z</dcterms:created>
  <dcterms:modified xsi:type="dcterms:W3CDTF">2025-12-04T20:27:00Z</dcterms:modified>
</cp:coreProperties>
</file>